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B8C2" w14:textId="2DE37A62" w:rsidR="00C34A31" w:rsidRPr="00CF0BE1" w:rsidRDefault="002C6FF8" w:rsidP="00C34A31">
      <w:pPr>
        <w:autoSpaceDE w:val="0"/>
        <w:autoSpaceDN w:val="0"/>
        <w:adjustRightInd w:val="0"/>
        <w:rPr>
          <w:rFonts w:ascii="TTFF1C5428t00" w:hAnsi="TTFF1C5428t00" w:cs="TTFF1C5428t00"/>
          <w:color w:val="002060"/>
          <w:sz w:val="28"/>
          <w:szCs w:val="28"/>
        </w:rPr>
      </w:pPr>
      <w:r>
        <w:rPr>
          <w:rFonts w:ascii="TTFF1C5428t00" w:hAnsi="TTFF1C5428t00" w:cs="TTFF1C5428t00"/>
          <w:color w:val="002060"/>
          <w:sz w:val="36"/>
          <w:szCs w:val="36"/>
        </w:rPr>
        <w:t xml:space="preserve"> </w:t>
      </w:r>
      <w:r w:rsidR="00C34A31" w:rsidRPr="00CF0BE1">
        <w:rPr>
          <w:rFonts w:ascii="TTFF1C5428t00" w:hAnsi="TTFF1C5428t00" w:cs="TTFF1C5428t00"/>
          <w:color w:val="002060"/>
          <w:sz w:val="28"/>
          <w:szCs w:val="28"/>
        </w:rPr>
        <w:t>Bromsgrove Justice and Peace Group meeting at St. Peter’s</w:t>
      </w:r>
      <w:r w:rsidRPr="00CF0BE1">
        <w:rPr>
          <w:rFonts w:ascii="TTFF1C5428t00" w:hAnsi="TTFF1C5428t00" w:cs="TTFF1C5428t00"/>
          <w:color w:val="002060"/>
          <w:sz w:val="28"/>
          <w:szCs w:val="28"/>
        </w:rPr>
        <w:t xml:space="preserve"> </w:t>
      </w:r>
      <w:r w:rsidR="00C34A31" w:rsidRPr="00CF0BE1">
        <w:rPr>
          <w:rFonts w:ascii="TTFF1C5428t00" w:hAnsi="TTFF1C5428t00" w:cs="TTFF1C5428t00"/>
          <w:color w:val="002060"/>
          <w:sz w:val="28"/>
          <w:szCs w:val="28"/>
        </w:rPr>
        <w:t xml:space="preserve">Community Centre  </w:t>
      </w:r>
    </w:p>
    <w:p w14:paraId="05361CDC" w14:textId="77777777" w:rsidR="00CF0BE1" w:rsidRDefault="00CF0BE1" w:rsidP="00CF0BE1">
      <w:pPr>
        <w:tabs>
          <w:tab w:val="left" w:pos="5395"/>
        </w:tabs>
        <w:autoSpaceDE w:val="0"/>
        <w:autoSpaceDN w:val="0"/>
        <w:adjustRightInd w:val="0"/>
        <w:ind w:right="-360"/>
        <w:rPr>
          <w:rFonts w:ascii="TTFF1C5428t00" w:hAnsi="TTFF1C5428t00" w:cs="TTFF1C5428t00"/>
          <w:color w:val="002060"/>
          <w:sz w:val="28"/>
          <w:szCs w:val="28"/>
        </w:rPr>
      </w:pPr>
    </w:p>
    <w:p w14:paraId="2A9C91C4" w14:textId="32FD760B" w:rsidR="00C34A31" w:rsidRDefault="00C34A31" w:rsidP="00CF0BE1">
      <w:pPr>
        <w:tabs>
          <w:tab w:val="left" w:pos="5395"/>
        </w:tabs>
        <w:autoSpaceDE w:val="0"/>
        <w:autoSpaceDN w:val="0"/>
        <w:adjustRightInd w:val="0"/>
        <w:ind w:right="-360"/>
        <w:rPr>
          <w:rFonts w:ascii="TTFF1C5428t00" w:hAnsi="TTFF1C5428t00" w:cs="TTFF1C5428t00"/>
          <w:color w:val="002060"/>
          <w:sz w:val="28"/>
          <w:szCs w:val="28"/>
          <w:u w:val="single"/>
        </w:rPr>
      </w:pPr>
      <w:r w:rsidRPr="00CF0BE1">
        <w:rPr>
          <w:rFonts w:ascii="TTFF1C5428t00" w:hAnsi="TTFF1C5428t00" w:cs="TTFF1C5428t00"/>
          <w:color w:val="002060"/>
          <w:sz w:val="28"/>
          <w:szCs w:val="28"/>
        </w:rPr>
        <w:t xml:space="preserve"> </w:t>
      </w:r>
      <w:r w:rsidRPr="00CF0BE1">
        <w:rPr>
          <w:rFonts w:ascii="TTFF1C5428t00" w:hAnsi="TTFF1C5428t00" w:cs="TTFF1C5428t00"/>
          <w:color w:val="002060"/>
          <w:sz w:val="28"/>
          <w:szCs w:val="28"/>
          <w:u w:val="single"/>
        </w:rPr>
        <w:t xml:space="preserve">Activities in </w:t>
      </w:r>
      <w:r w:rsidR="000F0B7D" w:rsidRPr="00CF0BE1">
        <w:rPr>
          <w:rFonts w:ascii="TTFF1C5428t00" w:hAnsi="TTFF1C5428t00" w:cs="TTFF1C5428t00"/>
          <w:color w:val="002060"/>
          <w:sz w:val="28"/>
          <w:szCs w:val="28"/>
          <w:u w:val="single"/>
        </w:rPr>
        <w:t>2022/</w:t>
      </w:r>
      <w:r w:rsidRPr="00CF0BE1">
        <w:rPr>
          <w:rFonts w:ascii="TTFF1C5428t00" w:hAnsi="TTFF1C5428t00" w:cs="TTFF1C5428t00"/>
          <w:color w:val="002060"/>
          <w:sz w:val="28"/>
          <w:szCs w:val="28"/>
          <w:u w:val="single"/>
        </w:rPr>
        <w:t>202</w:t>
      </w:r>
      <w:r w:rsidR="00CF0BE1">
        <w:rPr>
          <w:rFonts w:ascii="TTFF1C5428t00" w:hAnsi="TTFF1C5428t00" w:cs="TTFF1C5428t00"/>
          <w:color w:val="002060"/>
          <w:sz w:val="28"/>
          <w:szCs w:val="28"/>
          <w:u w:val="single"/>
        </w:rPr>
        <w:t>3</w:t>
      </w:r>
    </w:p>
    <w:p w14:paraId="03D8C3FD" w14:textId="77777777" w:rsidR="00CF0BE1" w:rsidRPr="00CF0BE1" w:rsidRDefault="00CF0BE1" w:rsidP="00CF0BE1">
      <w:pPr>
        <w:tabs>
          <w:tab w:val="left" w:pos="5395"/>
        </w:tabs>
        <w:autoSpaceDE w:val="0"/>
        <w:autoSpaceDN w:val="0"/>
        <w:adjustRightInd w:val="0"/>
        <w:ind w:right="-360"/>
        <w:rPr>
          <w:rFonts w:ascii="TTFF1C5428t00" w:hAnsi="TTFF1C5428t00" w:cs="TTFF1C5428t00"/>
          <w:color w:val="002060"/>
          <w:sz w:val="28"/>
          <w:szCs w:val="28"/>
          <w:u w:val="single"/>
        </w:rPr>
      </w:pPr>
    </w:p>
    <w:p w14:paraId="2E0BA82E" w14:textId="77777777" w:rsidR="00CF0BE1" w:rsidRPr="003C3333" w:rsidRDefault="00CF0BE1" w:rsidP="00C34A31">
      <w:pPr>
        <w:autoSpaceDE w:val="0"/>
        <w:autoSpaceDN w:val="0"/>
        <w:adjustRightInd w:val="0"/>
        <w:rPr>
          <w:rFonts w:ascii="TTFF1C5428t00" w:hAnsi="TTFF1C5428t00" w:cs="TTFF1C5428t00"/>
          <w:color w:val="F4B083" w:themeColor="accent2" w:themeTint="99"/>
          <w:sz w:val="28"/>
          <w:szCs w:val="28"/>
          <w:u w:val="single"/>
        </w:rPr>
      </w:pPr>
    </w:p>
    <w:p w14:paraId="130327FA" w14:textId="6215335E" w:rsidR="00CF0BE1" w:rsidRPr="003C3333" w:rsidRDefault="00CF0BE1" w:rsidP="00CF0BE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/>
        <w:rPr>
          <w:rFonts w:ascii="TTFF1C5428t00" w:hAnsi="TTFF1C5428t00" w:cs="TTFF1C5428t00"/>
          <w:color w:val="C45911" w:themeColor="accent2" w:themeShade="BF"/>
          <w:sz w:val="28"/>
          <w:szCs w:val="28"/>
        </w:rPr>
      </w:pPr>
      <w:r w:rsidRPr="003C3333">
        <w:rPr>
          <w:rFonts w:ascii="TTFF1C5428t00" w:hAnsi="TTFF1C5428t00" w:cs="TTFF1C5428t00"/>
          <w:color w:val="C45911" w:themeColor="accent2" w:themeShade="BF"/>
          <w:sz w:val="28"/>
          <w:szCs w:val="28"/>
        </w:rPr>
        <w:t>September 2022 Season of Creation – parish litter pick around the local area</w:t>
      </w:r>
    </w:p>
    <w:p w14:paraId="4C53DAF6" w14:textId="687C39ED" w:rsidR="000F0B7D" w:rsidRPr="003C3333" w:rsidRDefault="000F0B7D" w:rsidP="009F1327">
      <w:pPr>
        <w:autoSpaceDE w:val="0"/>
        <w:autoSpaceDN w:val="0"/>
        <w:adjustRightInd w:val="0"/>
        <w:ind w:right="-694"/>
        <w:rPr>
          <w:rFonts w:ascii="Comic Sans MS" w:hAnsi="Comic Sans MS" w:cs="TTFF1C5428t00"/>
          <w:color w:val="C45911" w:themeColor="accent2" w:themeShade="BF"/>
          <w:sz w:val="28"/>
          <w:szCs w:val="28"/>
        </w:rPr>
      </w:pPr>
    </w:p>
    <w:p w14:paraId="57F638BE" w14:textId="75D5E771" w:rsidR="000F0B7D" w:rsidRPr="003C3333" w:rsidRDefault="000F0B7D" w:rsidP="000F0B7D">
      <w:pPr>
        <w:pStyle w:val="ListParagraph"/>
        <w:numPr>
          <w:ilvl w:val="0"/>
          <w:numId w:val="1"/>
        </w:numPr>
        <w:rPr>
          <w:rFonts w:ascii="Comic Sans MS" w:hAnsi="Comic Sans MS" w:cs="Arial"/>
          <w:b/>
          <w:color w:val="C45911" w:themeColor="accent2" w:themeShade="BF"/>
          <w:lang w:val="en-US"/>
        </w:rPr>
      </w:pPr>
      <w:r w:rsidRPr="003C3333">
        <w:rPr>
          <w:rFonts w:ascii="Comic Sans MS" w:hAnsi="Comic Sans MS" w:cs="TTFF1C5428t00"/>
          <w:color w:val="C45911" w:themeColor="accent2" w:themeShade="BF"/>
        </w:rPr>
        <w:t xml:space="preserve">Nov. 2022 </w:t>
      </w:r>
      <w:r w:rsidRPr="003C3333">
        <w:rPr>
          <w:rFonts w:ascii="Comic Sans MS" w:hAnsi="Comic Sans MS" w:cs="Arial"/>
          <w:b/>
          <w:color w:val="C45911" w:themeColor="accent2" w:themeShade="BF"/>
          <w:lang w:val="en-US"/>
        </w:rPr>
        <w:t>Tina Pereir</w:t>
      </w:r>
      <w:r w:rsidR="00BB2972" w:rsidRPr="003C3333">
        <w:rPr>
          <w:rFonts w:ascii="Comic Sans MS" w:hAnsi="Comic Sans MS" w:cs="Arial"/>
          <w:b/>
          <w:color w:val="C45911" w:themeColor="accent2" w:themeShade="BF"/>
          <w:lang w:val="en-US"/>
        </w:rPr>
        <w:t>a gave a talk on her work supporting</w:t>
      </w:r>
      <w:r w:rsidRPr="003C3333">
        <w:rPr>
          <w:rFonts w:ascii="Comic Sans MS" w:hAnsi="Comic Sans MS" w:cs="Arial"/>
          <w:b/>
          <w:color w:val="C45911" w:themeColor="accent2" w:themeShade="BF"/>
          <w:lang w:val="en-US"/>
        </w:rPr>
        <w:t xml:space="preserve"> vulnerable people through their experiences in </w:t>
      </w:r>
      <w:r w:rsidR="009F1327" w:rsidRPr="003C3333">
        <w:rPr>
          <w:rFonts w:ascii="Comic Sans MS" w:hAnsi="Comic Sans MS" w:cs="Arial"/>
          <w:b/>
          <w:color w:val="C45911" w:themeColor="accent2" w:themeShade="BF"/>
          <w:lang w:val="en-US"/>
        </w:rPr>
        <w:t xml:space="preserve">dealing with </w:t>
      </w:r>
      <w:r w:rsidRPr="003C3333">
        <w:rPr>
          <w:rFonts w:ascii="Comic Sans MS" w:hAnsi="Comic Sans MS" w:cs="Arial"/>
          <w:b/>
          <w:color w:val="C45911" w:themeColor="accent2" w:themeShade="BF"/>
          <w:lang w:val="en-US"/>
        </w:rPr>
        <w:t xml:space="preserve">the Justice </w:t>
      </w:r>
      <w:proofErr w:type="gramStart"/>
      <w:r w:rsidRPr="003C3333">
        <w:rPr>
          <w:rFonts w:ascii="Comic Sans MS" w:hAnsi="Comic Sans MS" w:cs="Arial"/>
          <w:b/>
          <w:color w:val="C45911" w:themeColor="accent2" w:themeShade="BF"/>
          <w:lang w:val="en-US"/>
        </w:rPr>
        <w:t>system</w:t>
      </w:r>
      <w:proofErr w:type="gramEnd"/>
    </w:p>
    <w:p w14:paraId="03B58B30" w14:textId="77777777" w:rsidR="009F1327" w:rsidRPr="003C3333" w:rsidRDefault="009F1327" w:rsidP="009F1327">
      <w:pPr>
        <w:pStyle w:val="ListParagraph"/>
        <w:ind w:left="180"/>
        <w:rPr>
          <w:rFonts w:ascii="Comic Sans MS" w:hAnsi="Comic Sans MS" w:cs="Arial"/>
          <w:b/>
          <w:color w:val="C45911" w:themeColor="accent2" w:themeShade="BF"/>
          <w:lang w:val="en-US"/>
        </w:rPr>
      </w:pPr>
    </w:p>
    <w:p w14:paraId="6AF9B407" w14:textId="77777777" w:rsidR="009F1327" w:rsidRPr="003C3333" w:rsidRDefault="009F1327" w:rsidP="009F132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874"/>
        <w:rPr>
          <w:rFonts w:ascii="Comic Sans MS" w:hAnsi="Comic Sans MS" w:cs="TTFF1C5428t00"/>
          <w:color w:val="C45911" w:themeColor="accent2" w:themeShade="BF"/>
        </w:rPr>
      </w:pPr>
      <w:r w:rsidRPr="003C3333">
        <w:rPr>
          <w:rFonts w:ascii="Comic Sans MS" w:hAnsi="Comic Sans MS" w:cs="TTFF1C5428t00"/>
          <w:color w:val="C45911" w:themeColor="accent2" w:themeShade="BF"/>
        </w:rPr>
        <w:t>December 2022 - ‘Write for Rights’ annual card signing campaign supporting cases put forward by Action by Christians against Torture</w:t>
      </w:r>
    </w:p>
    <w:p w14:paraId="5E3A6352" w14:textId="77777777" w:rsidR="009F1327" w:rsidRPr="003C3333" w:rsidRDefault="009F1327" w:rsidP="009F1327">
      <w:pPr>
        <w:pStyle w:val="ListParagraph"/>
        <w:rPr>
          <w:rFonts w:ascii="Comic Sans MS" w:hAnsi="Comic Sans MS" w:cs="TTFF1C5428t00"/>
          <w:color w:val="C45911" w:themeColor="accent2" w:themeShade="BF"/>
        </w:rPr>
      </w:pPr>
    </w:p>
    <w:p w14:paraId="5222A822" w14:textId="77777777" w:rsidR="009F1327" w:rsidRPr="003C3333" w:rsidRDefault="009F1327" w:rsidP="009F132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694"/>
        <w:rPr>
          <w:rFonts w:ascii="Comic Sans MS" w:hAnsi="Comic Sans MS" w:cs="TTFF1C5428t00"/>
          <w:color w:val="C45911" w:themeColor="accent2" w:themeShade="BF"/>
        </w:rPr>
      </w:pPr>
      <w:r w:rsidRPr="003C3333">
        <w:rPr>
          <w:rFonts w:ascii="Comic Sans MS" w:hAnsi="Comic Sans MS" w:cs="TTFF1C5428t00"/>
          <w:color w:val="C45911" w:themeColor="accent2" w:themeShade="BF"/>
        </w:rPr>
        <w:t xml:space="preserve">March 2023 - promotion of Fairtrade products in local supermarkets via displays of the goods sold. Donations of Fairtrade goods sold in local stores were collected and turned into hampers. The hampers were </w:t>
      </w:r>
      <w:proofErr w:type="gramStart"/>
      <w:r w:rsidRPr="003C3333">
        <w:rPr>
          <w:rFonts w:ascii="Comic Sans MS" w:hAnsi="Comic Sans MS" w:cs="TTFF1C5428t00"/>
          <w:color w:val="C45911" w:themeColor="accent2" w:themeShade="BF"/>
        </w:rPr>
        <w:t>raffled</w:t>
      </w:r>
      <w:proofErr w:type="gramEnd"/>
      <w:r w:rsidRPr="003C3333">
        <w:rPr>
          <w:rFonts w:ascii="Comic Sans MS" w:hAnsi="Comic Sans MS" w:cs="TTFF1C5428t00"/>
          <w:color w:val="C45911" w:themeColor="accent2" w:themeShade="BF"/>
        </w:rPr>
        <w:t xml:space="preserve"> and the money raised donated to the Basement Project, a local charity set up to support the young homeless. St. Peter’s is a Fairtrade parish.</w:t>
      </w:r>
    </w:p>
    <w:p w14:paraId="6F2A465E" w14:textId="26E1BC7D" w:rsidR="000F0B7D" w:rsidRPr="003C3333" w:rsidRDefault="000F0B7D" w:rsidP="000F0B7D">
      <w:pPr>
        <w:autoSpaceDE w:val="0"/>
        <w:autoSpaceDN w:val="0"/>
        <w:adjustRightInd w:val="0"/>
        <w:ind w:right="-694"/>
        <w:rPr>
          <w:rFonts w:ascii="Comic Sans MS" w:hAnsi="Comic Sans MS" w:cs="TTFF1C5428t00"/>
          <w:color w:val="C45911" w:themeColor="accent2" w:themeShade="BF"/>
        </w:rPr>
      </w:pPr>
    </w:p>
    <w:p w14:paraId="6B7CAD42" w14:textId="28917532" w:rsidR="00C34A31" w:rsidRPr="003C3333" w:rsidRDefault="00F550C9" w:rsidP="00F550C9">
      <w:pPr>
        <w:numPr>
          <w:ilvl w:val="0"/>
          <w:numId w:val="1"/>
        </w:numPr>
        <w:autoSpaceDE w:val="0"/>
        <w:autoSpaceDN w:val="0"/>
        <w:adjustRightInd w:val="0"/>
        <w:ind w:right="-694"/>
        <w:rPr>
          <w:rFonts w:ascii="Comic Sans MS" w:hAnsi="Comic Sans MS" w:cs="TTFF1C5428t00"/>
          <w:color w:val="C45911" w:themeColor="accent2" w:themeShade="BF"/>
        </w:rPr>
      </w:pPr>
      <w:r w:rsidRPr="003C3333">
        <w:rPr>
          <w:rFonts w:ascii="Comic Sans MS" w:hAnsi="Comic Sans MS" w:cs="TTFF1C5428t00"/>
          <w:color w:val="C45911" w:themeColor="accent2" w:themeShade="BF"/>
        </w:rPr>
        <w:t xml:space="preserve">May 2023 - </w:t>
      </w:r>
      <w:proofErr w:type="gramStart"/>
      <w:r w:rsidRPr="003C3333">
        <w:rPr>
          <w:rFonts w:ascii="Comic Sans MS" w:hAnsi="Comic Sans MS" w:cs="TTFF1C5428t00"/>
          <w:color w:val="C45911" w:themeColor="accent2" w:themeShade="BF"/>
        </w:rPr>
        <w:t>an</w:t>
      </w:r>
      <w:proofErr w:type="gramEnd"/>
      <w:r w:rsidRPr="003C3333">
        <w:rPr>
          <w:rFonts w:ascii="Comic Sans MS" w:hAnsi="Comic Sans MS" w:cs="TTFF1C5428t00"/>
          <w:color w:val="C45911" w:themeColor="accent2" w:themeShade="BF"/>
        </w:rPr>
        <w:t xml:space="preserve"> Ukrainian refugee living locally and supported by Bromsgrove and Redditch Welcomes Refugees spoke about her experiences coming to the U.K.</w:t>
      </w:r>
    </w:p>
    <w:p w14:paraId="5782D0C5" w14:textId="77777777" w:rsidR="002C6FF8" w:rsidRPr="003C3333" w:rsidRDefault="002C6FF8" w:rsidP="002C6FF8">
      <w:pPr>
        <w:pStyle w:val="ListParagraph"/>
        <w:rPr>
          <w:rFonts w:ascii="Comic Sans MS" w:hAnsi="Comic Sans MS" w:cs="TTFF1C5428t00"/>
          <w:color w:val="C45911" w:themeColor="accent2" w:themeShade="BF"/>
        </w:rPr>
      </w:pPr>
    </w:p>
    <w:p w14:paraId="260CE390" w14:textId="03331ECD" w:rsidR="002C6FF8" w:rsidRPr="003C3333" w:rsidRDefault="002C6FF8" w:rsidP="00F550C9">
      <w:pPr>
        <w:numPr>
          <w:ilvl w:val="0"/>
          <w:numId w:val="1"/>
        </w:numPr>
        <w:autoSpaceDE w:val="0"/>
        <w:autoSpaceDN w:val="0"/>
        <w:adjustRightInd w:val="0"/>
        <w:ind w:right="-694"/>
        <w:rPr>
          <w:rFonts w:ascii="Comic Sans MS" w:hAnsi="Comic Sans MS" w:cs="TTFF1C5428t00"/>
          <w:color w:val="C45911" w:themeColor="accent2" w:themeShade="BF"/>
        </w:rPr>
      </w:pPr>
      <w:r w:rsidRPr="003C3333">
        <w:rPr>
          <w:rFonts w:ascii="Comic Sans MS" w:hAnsi="Comic Sans MS" w:cs="TTFF1C5428t00"/>
          <w:color w:val="C45911" w:themeColor="accent2" w:themeShade="BF"/>
        </w:rPr>
        <w:t>July 2023 – CAFOD’s ‘Fix the Food System’ campaign in Church – parishioners encouraged to sign the letter addressed to the World Bank</w:t>
      </w:r>
    </w:p>
    <w:p w14:paraId="41AD8E44" w14:textId="77777777" w:rsidR="009F1327" w:rsidRPr="003C3333" w:rsidRDefault="009F1327" w:rsidP="009F1327">
      <w:pPr>
        <w:pStyle w:val="ListParagraph"/>
        <w:rPr>
          <w:rFonts w:ascii="Comic Sans MS" w:hAnsi="Comic Sans MS" w:cs="TTFF1C5428t00"/>
          <w:color w:val="C45911" w:themeColor="accent2" w:themeShade="BF"/>
        </w:rPr>
      </w:pPr>
    </w:p>
    <w:p w14:paraId="052398E7" w14:textId="43FEF852" w:rsidR="009F1327" w:rsidRPr="003C3333" w:rsidRDefault="009F1327" w:rsidP="00F550C9">
      <w:pPr>
        <w:numPr>
          <w:ilvl w:val="0"/>
          <w:numId w:val="1"/>
        </w:numPr>
        <w:autoSpaceDE w:val="0"/>
        <w:autoSpaceDN w:val="0"/>
        <w:adjustRightInd w:val="0"/>
        <w:ind w:right="-694"/>
        <w:rPr>
          <w:rFonts w:ascii="Comic Sans MS" w:hAnsi="Comic Sans MS" w:cs="TTFF1C5428t00"/>
          <w:color w:val="C45911" w:themeColor="accent2" w:themeShade="BF"/>
        </w:rPr>
      </w:pPr>
      <w:r w:rsidRPr="003C3333">
        <w:rPr>
          <w:rFonts w:ascii="Comic Sans MS" w:hAnsi="Comic Sans MS" w:cs="TTFF1C5428t00"/>
          <w:color w:val="C45911" w:themeColor="accent2" w:themeShade="BF"/>
        </w:rPr>
        <w:t xml:space="preserve">September 2023 Season of Creation </w:t>
      </w:r>
      <w:r w:rsidR="00E21784" w:rsidRPr="003C3333">
        <w:rPr>
          <w:rFonts w:ascii="Comic Sans MS" w:hAnsi="Comic Sans MS" w:cs="TTFF1C5428t00"/>
          <w:color w:val="C45911" w:themeColor="accent2" w:themeShade="BF"/>
        </w:rPr>
        <w:t>Evening Vigil Service</w:t>
      </w:r>
    </w:p>
    <w:p w14:paraId="135F6B50" w14:textId="77777777" w:rsidR="000F0B7D" w:rsidRPr="003C3333" w:rsidRDefault="000F0B7D" w:rsidP="000F0B7D">
      <w:pPr>
        <w:pStyle w:val="ListParagraph"/>
        <w:rPr>
          <w:rFonts w:ascii="Comic Sans MS" w:hAnsi="Comic Sans MS" w:cs="TTFF1C5428t00"/>
          <w:color w:val="C45911" w:themeColor="accent2" w:themeShade="BF"/>
        </w:rPr>
      </w:pPr>
    </w:p>
    <w:p w14:paraId="2B486535" w14:textId="74C6B35A" w:rsidR="000F0B7D" w:rsidRPr="003C3333" w:rsidRDefault="000F0B7D" w:rsidP="00F550C9">
      <w:pPr>
        <w:numPr>
          <w:ilvl w:val="0"/>
          <w:numId w:val="1"/>
        </w:numPr>
        <w:autoSpaceDE w:val="0"/>
        <w:autoSpaceDN w:val="0"/>
        <w:adjustRightInd w:val="0"/>
        <w:ind w:right="-694"/>
        <w:rPr>
          <w:rFonts w:ascii="Comic Sans MS" w:hAnsi="Comic Sans MS" w:cs="TTFF1C5428t00"/>
          <w:color w:val="C45911" w:themeColor="accent2" w:themeShade="BF"/>
        </w:rPr>
      </w:pPr>
      <w:r w:rsidRPr="003C3333">
        <w:rPr>
          <w:rFonts w:ascii="Comic Sans MS" w:hAnsi="Comic Sans MS" w:cs="TTFF1C5428t00"/>
          <w:color w:val="C45911" w:themeColor="accent2" w:themeShade="BF"/>
        </w:rPr>
        <w:t xml:space="preserve">September 2023 Lucy Blow, from St. Augustine’s School and representing Girlguiding Midlands, </w:t>
      </w:r>
      <w:r w:rsidR="00E21784" w:rsidRPr="003C3333">
        <w:rPr>
          <w:rFonts w:ascii="Comic Sans MS" w:hAnsi="Comic Sans MS" w:cs="TTFF1C5428t00"/>
          <w:color w:val="C45911" w:themeColor="accent2" w:themeShade="BF"/>
        </w:rPr>
        <w:t xml:space="preserve">talks </w:t>
      </w:r>
      <w:r w:rsidRPr="003C3333">
        <w:rPr>
          <w:rFonts w:ascii="Comic Sans MS" w:hAnsi="Comic Sans MS" w:cs="TTFF1C5428t00"/>
          <w:color w:val="C45911" w:themeColor="accent2" w:themeShade="BF"/>
        </w:rPr>
        <w:t xml:space="preserve">on her experiences of eco-volunteering in </w:t>
      </w:r>
      <w:proofErr w:type="gramStart"/>
      <w:r w:rsidRPr="003C3333">
        <w:rPr>
          <w:rFonts w:ascii="Comic Sans MS" w:hAnsi="Comic Sans MS" w:cs="TTFF1C5428t00"/>
          <w:color w:val="C45911" w:themeColor="accent2" w:themeShade="BF"/>
        </w:rPr>
        <w:t>Serbia</w:t>
      </w:r>
      <w:proofErr w:type="gramEnd"/>
    </w:p>
    <w:p w14:paraId="4788BE9F" w14:textId="77777777" w:rsidR="00E21784" w:rsidRPr="003C3333" w:rsidRDefault="00E21784" w:rsidP="00E21784">
      <w:pPr>
        <w:pStyle w:val="ListParagraph"/>
        <w:rPr>
          <w:rFonts w:ascii="Comic Sans MS" w:hAnsi="Comic Sans MS" w:cs="TTFF1C5428t00"/>
          <w:color w:val="C45911" w:themeColor="accent2" w:themeShade="BF"/>
        </w:rPr>
      </w:pPr>
    </w:p>
    <w:p w14:paraId="4CE35034" w14:textId="376816DC" w:rsidR="00E21784" w:rsidRPr="003C3333" w:rsidRDefault="00E21784" w:rsidP="00F550C9">
      <w:pPr>
        <w:numPr>
          <w:ilvl w:val="0"/>
          <w:numId w:val="1"/>
        </w:numPr>
        <w:autoSpaceDE w:val="0"/>
        <w:autoSpaceDN w:val="0"/>
        <w:adjustRightInd w:val="0"/>
        <w:ind w:right="-694"/>
        <w:rPr>
          <w:rFonts w:ascii="Comic Sans MS" w:hAnsi="Comic Sans MS" w:cs="TTFF1C5428t00"/>
          <w:color w:val="C45911" w:themeColor="accent2" w:themeShade="BF"/>
        </w:rPr>
      </w:pPr>
      <w:r w:rsidRPr="003C3333">
        <w:rPr>
          <w:rFonts w:ascii="Comic Sans MS" w:hAnsi="Comic Sans MS" w:cs="TTFF1C5428t00"/>
          <w:color w:val="C45911" w:themeColor="accent2" w:themeShade="BF"/>
        </w:rPr>
        <w:t xml:space="preserve">Live Simply interactive displays in Church of the actions taken by parishioners in each of the three areas of </w:t>
      </w:r>
      <w:proofErr w:type="gramStart"/>
      <w:r w:rsidRPr="003C3333">
        <w:rPr>
          <w:rFonts w:ascii="Comic Sans MS" w:hAnsi="Comic Sans MS" w:cs="TTFF1C5428t00"/>
          <w:color w:val="C45911" w:themeColor="accent2" w:themeShade="BF"/>
        </w:rPr>
        <w:t>action</w:t>
      </w:r>
      <w:proofErr w:type="gramEnd"/>
    </w:p>
    <w:p w14:paraId="7D77EAED" w14:textId="77777777" w:rsidR="00E21784" w:rsidRPr="003C3333" w:rsidRDefault="00E21784" w:rsidP="00E21784">
      <w:pPr>
        <w:autoSpaceDE w:val="0"/>
        <w:autoSpaceDN w:val="0"/>
        <w:adjustRightInd w:val="0"/>
        <w:ind w:right="-694"/>
        <w:rPr>
          <w:rFonts w:ascii="Comic Sans MS" w:hAnsi="Comic Sans MS" w:cs="TTFF1C5428t00"/>
          <w:color w:val="C45911" w:themeColor="accent2" w:themeShade="BF"/>
        </w:rPr>
      </w:pPr>
    </w:p>
    <w:p w14:paraId="681CF335" w14:textId="45A24683" w:rsidR="000F0B7D" w:rsidRPr="003C3333" w:rsidRDefault="000F0B7D" w:rsidP="00E2178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694"/>
        <w:rPr>
          <w:rFonts w:ascii="Comic Sans MS" w:hAnsi="Comic Sans MS" w:cs="TTFF1C5428t00"/>
          <w:color w:val="C45911" w:themeColor="accent2" w:themeShade="BF"/>
        </w:rPr>
      </w:pPr>
      <w:r w:rsidRPr="003C3333">
        <w:rPr>
          <w:rFonts w:ascii="Comic Sans MS" w:hAnsi="Comic Sans MS" w:cs="TTFF1C5428t00"/>
          <w:color w:val="C45911" w:themeColor="accent2" w:themeShade="BF"/>
        </w:rPr>
        <w:t xml:space="preserve">CAFOD collections </w:t>
      </w:r>
      <w:r w:rsidR="00BB2972" w:rsidRPr="003C3333">
        <w:rPr>
          <w:rFonts w:ascii="Comic Sans MS" w:hAnsi="Comic Sans MS" w:cs="TTFF1C5428t00"/>
          <w:color w:val="C45911" w:themeColor="accent2" w:themeShade="BF"/>
        </w:rPr>
        <w:t>in Church in March and October</w:t>
      </w:r>
    </w:p>
    <w:p w14:paraId="500F32BA" w14:textId="77777777" w:rsidR="00BB2972" w:rsidRPr="00CF0BE1" w:rsidRDefault="00BB2972" w:rsidP="000F0B7D">
      <w:pPr>
        <w:autoSpaceDE w:val="0"/>
        <w:autoSpaceDN w:val="0"/>
        <w:adjustRightInd w:val="0"/>
        <w:ind w:left="-180" w:right="-694"/>
        <w:rPr>
          <w:rFonts w:ascii="Comic Sans MS" w:hAnsi="Comic Sans MS" w:cs="TTFF1C5428t00"/>
          <w:color w:val="FF0000"/>
        </w:rPr>
      </w:pPr>
    </w:p>
    <w:p w14:paraId="13404BDE" w14:textId="2BF7B928" w:rsidR="00C34A31" w:rsidRPr="00CF0BE1" w:rsidRDefault="00C34A31" w:rsidP="002C6FF8">
      <w:pPr>
        <w:autoSpaceDE w:val="0"/>
        <w:autoSpaceDN w:val="0"/>
        <w:adjustRightInd w:val="0"/>
        <w:ind w:right="-874" w:hanging="540"/>
        <w:rPr>
          <w:rFonts w:ascii="Comic Sans MS" w:hAnsi="Comic Sans MS" w:cs="TTFF1C5428t00"/>
          <w:color w:val="FF0000"/>
        </w:rPr>
      </w:pPr>
      <w:r w:rsidRPr="00CF0BE1">
        <w:rPr>
          <w:rFonts w:ascii="Comic Sans MS" w:hAnsi="Comic Sans MS" w:cs="TTFF1C5428t00"/>
          <w:color w:val="FF0000"/>
        </w:rPr>
        <w:t xml:space="preserve">   </w:t>
      </w:r>
      <w:r w:rsidRPr="00CF0BE1">
        <w:rPr>
          <w:rFonts w:ascii="Comic Sans MS" w:hAnsi="Comic Sans MS" w:cs="TTFF1B8C98t00"/>
          <w:color w:val="000000"/>
        </w:rPr>
        <w:t xml:space="preserve">  Contact: Steve Blakemore, </w:t>
      </w:r>
      <w:proofErr w:type="gramStart"/>
      <w:r w:rsidRPr="00CF0BE1">
        <w:rPr>
          <w:rFonts w:ascii="Comic Sans MS" w:hAnsi="Comic Sans MS" w:cs="TTFF1B8C98t00"/>
          <w:color w:val="000000"/>
        </w:rPr>
        <w:t>email:steveblakemore9@hotmail.com</w:t>
      </w:r>
      <w:proofErr w:type="gramEnd"/>
    </w:p>
    <w:p w14:paraId="2452EBB1" w14:textId="0BF45032" w:rsidR="00FD7995" w:rsidRPr="00CF0BE1" w:rsidRDefault="00C34A31" w:rsidP="00E21784">
      <w:pPr>
        <w:autoSpaceDE w:val="0"/>
        <w:autoSpaceDN w:val="0"/>
        <w:adjustRightInd w:val="0"/>
        <w:ind w:left="-540" w:right="-694"/>
        <w:rPr>
          <w:rFonts w:ascii="Comic Sans MS" w:hAnsi="Comic Sans MS"/>
        </w:rPr>
      </w:pPr>
      <w:r w:rsidRPr="00CF0BE1">
        <w:rPr>
          <w:rFonts w:ascii="Comic Sans MS" w:hAnsi="Comic Sans MS" w:cs="Segoe UI"/>
          <w:color w:val="0072C6"/>
          <w:shd w:val="clear" w:color="auto" w:fill="FFFFFF"/>
        </w:rPr>
        <w:br/>
      </w:r>
      <w:r w:rsidRPr="00CF0BE1">
        <w:rPr>
          <w:rFonts w:ascii="Comic Sans MS" w:hAnsi="Comic Sans MS"/>
        </w:rPr>
        <w:t xml:space="preserve">     </w:t>
      </w:r>
      <w:hyperlink r:id="rId5" w:history="1">
        <w:r w:rsidRPr="00CF0BE1">
          <w:rPr>
            <w:rStyle w:val="Hyperlink"/>
            <w:rFonts w:ascii="Comic Sans MS" w:hAnsi="Comic Sans MS" w:cs="Arial"/>
            <w:shd w:val="clear" w:color="auto" w:fill="FFFFFF"/>
          </w:rPr>
          <w:t>www.facebook.com/bromsgrovejusticeandpeacegroup</w:t>
        </w:r>
      </w:hyperlink>
    </w:p>
    <w:sectPr w:rsidR="00FD7995" w:rsidRPr="00CF0BE1" w:rsidSect="00CF0BE1">
      <w:pgSz w:w="12240" w:h="15840"/>
      <w:pgMar w:top="10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FF1C54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1B8C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0C7"/>
    <w:multiLevelType w:val="hybridMultilevel"/>
    <w:tmpl w:val="B5947DFA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40A2DFF"/>
    <w:multiLevelType w:val="hybridMultilevel"/>
    <w:tmpl w:val="793C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28A4"/>
    <w:multiLevelType w:val="hybridMultilevel"/>
    <w:tmpl w:val="92E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255845">
    <w:abstractNumId w:val="0"/>
  </w:num>
  <w:num w:numId="2" w16cid:durableId="407924106">
    <w:abstractNumId w:val="0"/>
  </w:num>
  <w:num w:numId="3" w16cid:durableId="1250381949">
    <w:abstractNumId w:val="1"/>
  </w:num>
  <w:num w:numId="4" w16cid:durableId="961350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31"/>
    <w:rsid w:val="000F0B7D"/>
    <w:rsid w:val="002C6FF8"/>
    <w:rsid w:val="003C3333"/>
    <w:rsid w:val="00911150"/>
    <w:rsid w:val="009F1327"/>
    <w:rsid w:val="00A92E7A"/>
    <w:rsid w:val="00BB2972"/>
    <w:rsid w:val="00C34A31"/>
    <w:rsid w:val="00CF0BE1"/>
    <w:rsid w:val="00E21784"/>
    <w:rsid w:val="00F550C9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1B4D"/>
  <w15:chartTrackingRefBased/>
  <w15:docId w15:val="{725C8450-4B9A-43C6-9C85-8A82DC85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34A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A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bromsgrovejusticeandpeace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Blakemore</dc:creator>
  <cp:keywords/>
  <dc:description/>
  <cp:lastModifiedBy>Janet Vaughan</cp:lastModifiedBy>
  <cp:revision>7</cp:revision>
  <dcterms:created xsi:type="dcterms:W3CDTF">2023-09-11T18:36:00Z</dcterms:created>
  <dcterms:modified xsi:type="dcterms:W3CDTF">2023-09-12T10:34:00Z</dcterms:modified>
</cp:coreProperties>
</file>